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04249">
      <w:pPr>
        <w:spacing w:line="538" w:lineRule="exact"/>
        <w:jc w:val="both"/>
        <w:rPr>
          <w:rFonts w:hint="eastAsia" w:ascii="Times New Roman" w:hAnsi="Times New Roman"/>
        </w:rPr>
      </w:pPr>
      <w:r>
        <w:rPr>
          <w:rFonts w:ascii="Times New Roman" w:hAnsi="Times New Roman" w:eastAsia="黑体"/>
          <w:sz w:val="32"/>
          <w:szCs w:val="32"/>
        </w:rPr>
        <w:t>附件</w:t>
      </w:r>
      <w:r>
        <w:rPr>
          <w:rFonts w:hint="eastAsia" w:ascii="Times New Roman" w:hAnsi="Times New Roman" w:eastAsia="黑体"/>
          <w:sz w:val="32"/>
          <w:szCs w:val="32"/>
        </w:rPr>
        <w:t>4</w:t>
      </w:r>
    </w:p>
    <w:p w14:paraId="25A3999B">
      <w:pPr>
        <w:spacing w:line="578" w:lineRule="exact"/>
        <w:jc w:val="center"/>
        <w:rPr>
          <w:rFonts w:ascii="Times New Roman" w:hAnsi="Times New Roman"/>
        </w:rPr>
      </w:pPr>
      <w:r>
        <w:rPr>
          <w:rFonts w:hint="eastAsia" w:ascii="Times New Roman" w:hAnsi="Times New Roman" w:eastAsia="方正小标宋简体" w:cs="方正小标宋简体"/>
          <w:sz w:val="44"/>
          <w:szCs w:val="44"/>
          <w:lang w:val="en-US" w:eastAsia="zh-CN"/>
        </w:rPr>
        <w:t>崖州孔庙祭孔礼</w:t>
      </w:r>
    </w:p>
    <w:p w14:paraId="2E428F1C">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崖州孔庙祭孔具有相关的历史渊源。1950年后，崖州孔庙祭孔礼，先后举办了六届，即2007丁亥年、2016丙申年、2017丁酉年、2023癸卯年、2024甲辰年和2025乙巳年祭孔礼。除2007丁亥年祭孔礼于1月10日举办外，其余的五次祭孔均在每年9月28日至圣先师孔子诞辰之日，在崖州孔庙举办（2025乙巳年祭孔礼因台风过境提前至9月27日）。</w:t>
      </w:r>
    </w:p>
    <w:p w14:paraId="14DE549D">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仪程主要包括：启礼、献礼、颂礼、礼成等环节。具体为：</w:t>
      </w:r>
    </w:p>
    <w:p w14:paraId="7DD55970">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启礼：随着庄重肃穆的音乐响起，参与人进入一种心灵安静状态，仪式正式开始，包括鼓初严、鼓再严、鼓三严；佾舞、启乐启舞；全体祭祀人员向至圣先师孔子行揖礼等环节。</w:t>
      </w:r>
    </w:p>
    <w:p w14:paraId="7087403C">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献礼：包括献五谷、文房四宝、进香，乐奏《宁和之曲》；在祭祀音乐中，主祭官、陪祭官行献礼并诵读《祭孔子文》；三亚各界代表人士依次进献花篮，乐奏《景和之曲》等环节。</w:t>
      </w:r>
    </w:p>
    <w:p w14:paraId="0E26932E">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颂礼：诵读前拜，社会各界代表诵读《论语》章句，诵读后拜；《大哉孔子颂》以舞蹈和配乐相结合的方式呈现；崖城学宫读经班诵读《论语》章句，诵读后拜。</w:t>
      </w:r>
    </w:p>
    <w:p w14:paraId="051AFB1F">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礼成：公祭仪式现场、学宫内外、万仞宫墙上齐唱《大同颂》，仪式结束。</w:t>
      </w:r>
    </w:p>
    <w:p w14:paraId="7206F90A">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崖州孔庙祭孔礼通过对《崖州志》中所记载的“春秋丁祭”仪程的继承，并借鉴山东曲阜孔庙和浙江衢州孔庙祭孔礼多年的经验，定在至圣先师孔子诞辰日举办，接续了崖州孔庙祭孔的千年传统。</w:t>
      </w:r>
    </w:p>
    <w:p w14:paraId="21B52692">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祭孔具有深远的历史渊源。据中国典籍及有关史料记载，祭孔起源于公元479年，那时孔子逝世，鲁哀公将其故居改为庙堂，令弟子岁时奉祀，此开祭孔先河；战国时期，孔子地位随着儒家思想传播而逐渐提升，祭孔开始具有一定规模；汉代的汉元帝时，太学及</w:t>
      </w:r>
      <w:r>
        <w:rPr>
          <w:rFonts w:hint="eastAsia" w:ascii="Times New Roman" w:hAnsi="Times New Roman" w:eastAsia="仿宋_GB2312" w:cs="仿宋_GB2312"/>
          <w:sz w:val="32"/>
          <w:szCs w:val="32"/>
          <w:lang w:eastAsia="zh-CN"/>
        </w:rPr>
        <w:t>地方官</w:t>
      </w:r>
      <w:r>
        <w:rPr>
          <w:rFonts w:hint="eastAsia" w:ascii="Times New Roman" w:hAnsi="Times New Roman" w:eastAsia="仿宋_GB2312" w:cs="仿宋_GB2312"/>
          <w:sz w:val="32"/>
          <w:szCs w:val="32"/>
        </w:rPr>
        <w:t>学开始祭孔并逐步制度化；魏晋南北朝时，祭孔扩展到全国州县学校，成为国家礼制；唐代，唐太宗下令全国学校建孔庙（文庙），祭孔与科举制度结合；宋代，孔子被追封为“至圣文宣王”，祭孔升格为高规格的“中祀”，祭孔进一步普及；元代，忽必烈称孔子为“万世师表”，祭孔传统延续；明代，祭孔仪式更加规范，京城与州县每年春秋两次举行祭孔礼；清代，祭孔达到顶峰，各地规模宏大，仪式更加规范；民国时期的1912年，祭孔被列为国家祀典，后因受到新文化运动冲击，但民间与部分学者仍延续传统；当代的20世纪80年代以来，随着传统文化复兴，祭孔活动重新受到重视，2006年曲阜祭孔大典被列入</w:t>
      </w:r>
      <w:r>
        <w:rPr>
          <w:rFonts w:hint="eastAsia" w:ascii="Times New Roman" w:hAnsi="Times New Roman" w:eastAsia="仿宋_GB2312" w:cs="仿宋_GB2312"/>
          <w:sz w:val="32"/>
          <w:szCs w:val="32"/>
          <w:lang w:eastAsia="zh-CN"/>
        </w:rPr>
        <w:t>国家级非物质文化遗产</w:t>
      </w:r>
      <w:r>
        <w:rPr>
          <w:rFonts w:hint="eastAsia" w:ascii="Times New Roman" w:hAnsi="Times New Roman" w:eastAsia="仿宋_GB2312" w:cs="仿宋_GB2312"/>
          <w:sz w:val="32"/>
          <w:szCs w:val="32"/>
        </w:rPr>
        <w:t>；如今，全国各地乃至海外多地定期举行祭孔仪式。</w:t>
      </w:r>
    </w:p>
    <w:p w14:paraId="52A8D024">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崖州祭孔与崖州兴学密切相关。北宋庆历四年（1044），仁宗皇帝下</w:t>
      </w:r>
      <w:r>
        <w:rPr>
          <w:rFonts w:hint="eastAsia" w:ascii="Times New Roman" w:hAnsi="Times New Roman" w:eastAsia="仿宋_GB2312" w:cs="仿宋_GB2312"/>
          <w:sz w:val="32"/>
          <w:szCs w:val="32"/>
          <w:lang w:eastAsia="zh-CN"/>
        </w:rPr>
        <w:t>肇州县</w:t>
      </w:r>
      <w:r>
        <w:rPr>
          <w:rFonts w:hint="eastAsia" w:ascii="Times New Roman" w:hAnsi="Times New Roman" w:eastAsia="仿宋_GB2312" w:cs="仿宋_GB2312"/>
          <w:sz w:val="32"/>
          <w:szCs w:val="32"/>
        </w:rPr>
        <w:t>皆设立学校，崖州也在州城东南设立了州学。清·《崖州志·建置志·学宫》载，“州儒学，在城内中街，宋立在城外东南……”祭孔按朝廷的规定在州儒学（学宫）开启。</w:t>
      </w:r>
    </w:p>
    <w:p w14:paraId="64AFC3B7">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元代仿照宋制设立学校，尊孔兴儒，清《崖州志·艺文志·疏记》载：“吉阳军学正齐孟坚为设在军学里的孔庙铸锭铜爵祭器。使“学庙祭器，有古铜爵五。”</w:t>
      </w:r>
    </w:p>
    <w:p w14:paraId="6CF32EA9">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明代，崖城学宫经历多次修缮与扩建，崖州祭孔礼进入兴盛阶段。“瓯宁训导裴崇礼《文庙铜爵记》中说：“……珠崖学庙祭器，有古铜爵五……春秋献享虽尝用之……大明成化之三年丁亥二月朔春丁，适郡守渚暨徐公琦新人主祭。”官员支持祭典成为定制，进一步强化了祭孔的官方属性与传承的稳定性。</w:t>
      </w:r>
    </w:p>
    <w:p w14:paraId="0A5335D1">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清代，崖州祭孔礼更为规范。《崖州志·释奠》记载了《大清会典》孔庙“春秋仲月上丁日”两次祭祀的完整仪程；《崖州志·留支经费》还记载了学宫（文庙）祭孔的开支情况：“文庙春秋二祭，岁支银六十九两五钱八分二厘”。</w:t>
      </w:r>
    </w:p>
    <w:p w14:paraId="4DA4C1E7">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崖州古文百篇》中收录夏寿华的《琼游笔记（节录）》一文，文中记载崖州举人林缵统担任主祭官，“（林缵统）临出，邀余明早赴圣庙观礼。明日春祭也，“十一日，晴，至文庙观礼，春祭也”。民国三年（1914年），夏寿华作为受广东省政府委托前来海南岛考察的政府代表受当时担任孔庙祭孔礼主祭官林缵统邀请前去孔庙观礼。</w:t>
      </w:r>
    </w:p>
    <w:p w14:paraId="65726D50">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据崖州孔庙附近93岁的耄耋老人黎春生回忆，在崖州孔庙有春秋两次“丁日”祭、诞辰祭、日常祭等。</w:t>
      </w:r>
    </w:p>
    <w:p w14:paraId="28588489">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据原三亚市文物普查工作队王隆伟介绍，1923年孔庙受到了不同程度的破坏，日本入侵崖县（今三亚市）前夕，崖县康乐部组织本地群众，将孔庙中的礼器全部转移入崖城北面的立村后山藏匿。1984年，市文物普查队在当年参加转移孔庙礼器的群众带领下，找到了当时藏匿的地点，祭孔礼这段时间基本停止；抗战结束后祭孔礼得以短暂恢复；1950年之后孔庙先后成为县、区、乡、公社、镇等各级党委和政府所在地，直到2005年崖城镇政府新办公楼盖成后才迁出，经过两年的维修，2007年1月10日举行了崖城学宫维修竣工庆典和21世纪第一次祭孔仪式。此后，又先后于2016年、2017年、2023年、2024年、2025年举办祭孔仪式。</w:t>
      </w:r>
    </w:p>
    <w:p w14:paraId="72BBC18F">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Times New Roman" w:hAnsi="Times New Roman" w:eastAsia="黑体" w:cs="Times New Roman"/>
          <w:sz w:val="32"/>
          <w:szCs w:val="32"/>
        </w:rPr>
      </w:pPr>
      <w:r>
        <w:rPr>
          <w:rFonts w:hint="eastAsia" w:ascii="Times New Roman" w:hAnsi="Times New Roman" w:eastAsia="仿宋_GB2312" w:cs="仿宋_GB2312"/>
          <w:sz w:val="32"/>
          <w:szCs w:val="32"/>
        </w:rPr>
        <w:t>1950年之后，孔庙</w:t>
      </w:r>
      <w:r>
        <w:rPr>
          <w:rFonts w:hint="eastAsia" w:ascii="Times New Roman" w:hAnsi="Times New Roman" w:eastAsia="仿宋_GB2312" w:cs="仿宋_GB2312"/>
          <w:sz w:val="32"/>
          <w:szCs w:val="32"/>
          <w:lang w:eastAsia="zh-CN"/>
        </w:rPr>
        <w:t>作为</w:t>
      </w:r>
      <w:r>
        <w:rPr>
          <w:rFonts w:hint="eastAsia" w:ascii="Times New Roman" w:hAnsi="Times New Roman" w:eastAsia="仿宋_GB2312" w:cs="仿宋_GB2312"/>
          <w:sz w:val="32"/>
          <w:szCs w:val="32"/>
        </w:rPr>
        <w:t>崖县、崖城镇等各级党委和政府的办公所在地，直到2005年。经过两年的修缮，2007年1月10日孔庙维修竣工，这才举办了竣工庆典暨21世纪第一次崖州孔庙祭孔礼，随后2016丙申年、2017丁酉年、2023癸卯年、2024甲辰年和2025乙巳年先后又举办了四届。</w:t>
      </w:r>
    </w:p>
    <w:p w14:paraId="3359F963">
      <w:bookmarkStart w:id="0" w:name="_GoBack"/>
      <w:bookmarkEnd w:id="0"/>
    </w:p>
    <w:sectPr>
      <w:pgSz w:w="11906" w:h="16838"/>
      <w:pgMar w:top="2098" w:right="1474" w:bottom="1984"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简体">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7B7200"/>
    <w:rsid w:val="7B7B7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2025-12-23T17:40:00Z</dcterms:created>
  <dc:creator>霏霏啥也不知道</dc:creator>
  <cp:lastModifiedBy>霏霏啥也不知道</cp:lastModifiedBy>
  <dcterms:modified xsi:type="dcterms:W3CDTF">2025-12-23T17:40:56Z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6C778F9B77A7FF4493634A69550C2262_41</vt:lpwstr>
  </property>
</Properties>
</file>