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申请年度：2020年</w:t>
      </w: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海南省重点产业发展专项资金（旅游产业）扶持项目申报表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附件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企业（单位）名称：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（盖章）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rPr>
          <w:rFonts w:eastAsia="仿宋_GB2312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海南省旅游和文化广电体育厅监制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kern w:val="0"/>
          <w:sz w:val="32"/>
          <w:szCs w:val="32"/>
        </w:rPr>
        <w:t>2020年6月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附件目录</w:t>
      </w:r>
    </w:p>
    <w:p>
      <w:pPr>
        <w:jc w:val="center"/>
        <w:rPr>
          <w:rFonts w:eastAsia="黑体"/>
          <w:sz w:val="24"/>
          <w:szCs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268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附件名称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申报单位营业执照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税务登记证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组织机构代码证复印件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申报项目的相关证书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税务机关开具的税款缴纳凭证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申报单位近两年会计报表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申请营收奖励的“金宿级”“银宿级”家庭旅馆和乡村民宿需提供营收证明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申请银行贷款财政贴息的企业，需提供银行贷款合同、完息证明或银行出具的年度还本付息计划、资金使用佐证材料等相关资料复印件，并提交原件核对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申请上市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奖励的企业需提供证监部门相关批复文件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项目建设用地许可证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项目规划许可证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项目施工合同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项目自筹经费证明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项目已投入资金证明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......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</w:rPr>
        <w:t>注：本目录可酌情在后面增列其他必要附件材料，相关证明、证件、批复、报表、合同等以A4复印并加盖公章后附件本目录之后。</w:t>
      </w:r>
    </w:p>
    <w:p>
      <w:pPr>
        <w:spacing w:line="300" w:lineRule="exact"/>
      </w:pPr>
    </w:p>
    <w:sectPr>
      <w:headerReference r:id="rId3" w:type="default"/>
      <w:footerReference r:id="rId4" w:type="default"/>
      <w:pgSz w:w="11906" w:h="16838"/>
      <w:pgMar w:top="1587" w:right="1417" w:bottom="1587" w:left="1417" w:header="851" w:footer="992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B5BAE"/>
    <w:rsid w:val="3D5E7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HD008</Company>
  <Pages>2</Pages>
  <Words>100</Words>
  <Characters>573</Characters>
  <Lines>4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南国青蛙</dc:creator>
  <cp:lastModifiedBy>张茜</cp:lastModifiedBy>
  <dcterms:modified xsi:type="dcterms:W3CDTF">2020-06-29T01:11:10Z</dcterms:modified>
  <dc:title>附件1-1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